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D" w:rsidRPr="00A1170D" w:rsidRDefault="00A1170D" w:rsidP="00A117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70D">
        <w:rPr>
          <w:rFonts w:ascii="Times New Roman" w:hAnsi="Times New Roman" w:cs="Times New Roman"/>
          <w:b/>
          <w:sz w:val="28"/>
          <w:szCs w:val="28"/>
          <w:lang w:val="kk-KZ"/>
        </w:rPr>
        <w:t>Ұсынылған әдебиеттер тізімі</w:t>
      </w:r>
    </w:p>
    <w:p w:rsidR="00A1170D" w:rsidRPr="00A1170D" w:rsidRDefault="00A1170D" w:rsidP="00A1170D">
      <w:pPr>
        <w:rPr>
          <w:rFonts w:ascii="Times New Roman" w:hAnsi="Times New Roman" w:cs="Times New Roman"/>
          <w:b/>
          <w:sz w:val="28"/>
          <w:szCs w:val="28"/>
        </w:rPr>
      </w:pPr>
      <w:r w:rsidRPr="00A117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әдебиеттер: 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</w:rPr>
        <w:t>Самойлов и др. Биофизика СП, АСТ, 2003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</w:rPr>
        <w:t xml:space="preserve">Антонов В.Ф. и др. </w:t>
      </w:r>
      <w:proofErr w:type="spellStart"/>
      <w:r w:rsidRPr="00A1170D">
        <w:rPr>
          <w:rFonts w:ascii="Times New Roman" w:hAnsi="Times New Roman" w:cs="Times New Roman"/>
          <w:sz w:val="28"/>
          <w:szCs w:val="28"/>
        </w:rPr>
        <w:t>Биофизика</w:t>
      </w:r>
      <w:proofErr w:type="gramStart"/>
      <w:r w:rsidRPr="00A1170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1170D">
        <w:rPr>
          <w:rFonts w:ascii="Times New Roman" w:hAnsi="Times New Roman" w:cs="Times New Roman"/>
          <w:sz w:val="28"/>
          <w:szCs w:val="28"/>
        </w:rPr>
        <w:t>.: ГИЦ «ВЛАДОС», 1999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  <w:lang w:val="ru-MO"/>
        </w:rPr>
        <w:t>Березин Т.И. Медицинская биофизика. М.: Высшая школа, 1988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170D">
        <w:rPr>
          <w:rFonts w:ascii="Times New Roman" w:hAnsi="Times New Roman" w:cs="Times New Roman"/>
          <w:sz w:val="28"/>
          <w:szCs w:val="28"/>
          <w:lang w:val="ru-MO"/>
        </w:rPr>
        <w:t>Блюменфельд</w:t>
      </w:r>
      <w:proofErr w:type="spellEnd"/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 Л.Д. Проблемы биологической физики. М.: Наука, 1977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170D">
        <w:rPr>
          <w:rFonts w:ascii="Times New Roman" w:hAnsi="Times New Roman" w:cs="Times New Roman"/>
          <w:sz w:val="28"/>
          <w:szCs w:val="28"/>
          <w:lang w:val="ru-MO"/>
        </w:rPr>
        <w:t>Волькенштейн</w:t>
      </w:r>
      <w:proofErr w:type="spellEnd"/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 М.В. Биофизика. М.: Наука, 1988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Губанов Г.И., </w:t>
      </w:r>
      <w:proofErr w:type="spellStart"/>
      <w:r w:rsidRPr="00A1170D">
        <w:rPr>
          <w:rFonts w:ascii="Times New Roman" w:hAnsi="Times New Roman" w:cs="Times New Roman"/>
          <w:sz w:val="28"/>
          <w:szCs w:val="28"/>
          <w:lang w:val="ru-MO"/>
        </w:rPr>
        <w:t>Утепбергенов</w:t>
      </w:r>
      <w:proofErr w:type="spellEnd"/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 А.А. Медицинская биофизика М.: Медицина, 1978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Инюшин В.М. Конспект лекций по общей биофизике. </w:t>
      </w:r>
      <w:proofErr w:type="spellStart"/>
      <w:r w:rsidRPr="00A1170D">
        <w:rPr>
          <w:rFonts w:ascii="Times New Roman" w:hAnsi="Times New Roman" w:cs="Times New Roman"/>
          <w:sz w:val="28"/>
          <w:szCs w:val="28"/>
          <w:lang w:val="ru-MO"/>
        </w:rPr>
        <w:t>Алматы</w:t>
      </w:r>
      <w:proofErr w:type="spellEnd"/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: </w:t>
      </w:r>
      <w:proofErr w:type="spellStart"/>
      <w:r w:rsidRPr="00A1170D">
        <w:rPr>
          <w:rFonts w:ascii="Times New Roman" w:hAnsi="Times New Roman" w:cs="Times New Roman"/>
          <w:sz w:val="28"/>
          <w:szCs w:val="28"/>
          <w:lang w:val="ru-MO"/>
        </w:rPr>
        <w:t>КазГУ</w:t>
      </w:r>
      <w:proofErr w:type="spellEnd"/>
      <w:r w:rsidRPr="00A1170D">
        <w:rPr>
          <w:rFonts w:ascii="Times New Roman" w:hAnsi="Times New Roman" w:cs="Times New Roman"/>
          <w:sz w:val="28"/>
          <w:szCs w:val="28"/>
          <w:lang w:val="ru-MO"/>
        </w:rPr>
        <w:t>, 1994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  <w:lang w:val="ru-MO"/>
        </w:rPr>
        <w:t>Рубин А.Б. Биофизика (1 и 2 книги). М.: Высшая школа, 1987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170D">
        <w:rPr>
          <w:rFonts w:ascii="Times New Roman" w:hAnsi="Times New Roman" w:cs="Times New Roman"/>
          <w:sz w:val="28"/>
          <w:szCs w:val="28"/>
          <w:lang w:val="ru-MO"/>
        </w:rPr>
        <w:t>Тарусов</w:t>
      </w:r>
      <w:proofErr w:type="spellEnd"/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 Б.Н. и др. Биофизика. М.: Высшая школа, 1968</w:t>
      </w:r>
    </w:p>
    <w:p w:rsidR="00A1170D" w:rsidRPr="00A1170D" w:rsidRDefault="00A1170D" w:rsidP="00A117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170D">
        <w:rPr>
          <w:rFonts w:ascii="Times New Roman" w:hAnsi="Times New Roman" w:cs="Times New Roman"/>
          <w:sz w:val="28"/>
          <w:szCs w:val="28"/>
        </w:rPr>
        <w:t>Ярмоненко</w:t>
      </w:r>
      <w:proofErr w:type="spellEnd"/>
      <w:r w:rsidRPr="00A1170D">
        <w:rPr>
          <w:rFonts w:ascii="Times New Roman" w:hAnsi="Times New Roman" w:cs="Times New Roman"/>
          <w:sz w:val="28"/>
          <w:szCs w:val="28"/>
        </w:rPr>
        <w:t xml:space="preserve"> С.П. Радиобиология человека и животных: Учебник. М.: </w:t>
      </w:r>
      <w:proofErr w:type="spellStart"/>
      <w:r w:rsidRPr="00A1170D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A1170D">
        <w:rPr>
          <w:rFonts w:ascii="Times New Roman" w:hAnsi="Times New Roman" w:cs="Times New Roman"/>
          <w:sz w:val="28"/>
          <w:szCs w:val="28"/>
        </w:rPr>
        <w:t>., 1988. 424 с.</w:t>
      </w:r>
    </w:p>
    <w:p w:rsidR="00A1170D" w:rsidRPr="00A1170D" w:rsidRDefault="00A1170D" w:rsidP="00A1170D">
      <w:pPr>
        <w:pStyle w:val="2"/>
        <w:rPr>
          <w:rFonts w:ascii="Times New Roman" w:hAnsi="Times New Roman"/>
          <w:sz w:val="28"/>
          <w:szCs w:val="28"/>
        </w:rPr>
      </w:pPr>
      <w:r w:rsidRPr="00A1170D">
        <w:rPr>
          <w:rFonts w:ascii="Times New Roman" w:hAnsi="Times New Roman"/>
          <w:sz w:val="28"/>
          <w:szCs w:val="28"/>
          <w:lang w:val="kk-KZ"/>
        </w:rPr>
        <w:t>Қосымша әдебиеттер:</w:t>
      </w:r>
    </w:p>
    <w:p w:rsidR="00A1170D" w:rsidRPr="00A1170D" w:rsidRDefault="00A1170D" w:rsidP="00A1170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A1170D">
        <w:rPr>
          <w:sz w:val="28"/>
          <w:szCs w:val="28"/>
        </w:rPr>
        <w:t>Волькенштейн</w:t>
      </w:r>
      <w:proofErr w:type="spellEnd"/>
      <w:r w:rsidRPr="00A1170D">
        <w:rPr>
          <w:sz w:val="28"/>
          <w:szCs w:val="28"/>
        </w:rPr>
        <w:t xml:space="preserve"> М.В. Энтропия и информация. М.: Наука 1986г.</w:t>
      </w:r>
    </w:p>
    <w:p w:rsidR="00A1170D" w:rsidRPr="00A1170D" w:rsidRDefault="00A1170D" w:rsidP="00A11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70D">
        <w:rPr>
          <w:rFonts w:ascii="Times New Roman" w:hAnsi="Times New Roman" w:cs="Times New Roman"/>
          <w:sz w:val="28"/>
          <w:szCs w:val="28"/>
        </w:rPr>
        <w:t>Глансдорф</w:t>
      </w:r>
      <w:proofErr w:type="spellEnd"/>
      <w:r w:rsidRPr="00A1170D">
        <w:rPr>
          <w:rFonts w:ascii="Times New Roman" w:hAnsi="Times New Roman" w:cs="Times New Roman"/>
          <w:sz w:val="28"/>
          <w:szCs w:val="28"/>
        </w:rPr>
        <w:t xml:space="preserve"> П., Пригожин И. Термодинамическая теория структуры стабильности и флуктуаций.</w:t>
      </w:r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 М.: Мир, 1973</w:t>
      </w:r>
    </w:p>
    <w:p w:rsidR="00A1170D" w:rsidRPr="00A1170D" w:rsidRDefault="00A1170D" w:rsidP="00A11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Гурвич А.А. и др. </w:t>
      </w:r>
      <w:proofErr w:type="spellStart"/>
      <w:r w:rsidRPr="00A1170D">
        <w:rPr>
          <w:rFonts w:ascii="Times New Roman" w:hAnsi="Times New Roman" w:cs="Times New Roman"/>
          <w:sz w:val="28"/>
          <w:szCs w:val="28"/>
          <w:lang w:val="ru-MO"/>
        </w:rPr>
        <w:t>Энергетьические</w:t>
      </w:r>
      <w:proofErr w:type="spellEnd"/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 основы митогенетического излучения и его регистрация на фотоэлектронных умножителях. М.: Медицина, 1974</w:t>
      </w:r>
    </w:p>
    <w:p w:rsidR="00A1170D" w:rsidRPr="00A1170D" w:rsidRDefault="00A1170D" w:rsidP="00A11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</w:rPr>
        <w:t xml:space="preserve">Дорохов Г.П. Перспективы применения электромагнитных полей в растениеводстве. Алма-Ата, </w:t>
      </w:r>
      <w:proofErr w:type="spellStart"/>
      <w:r w:rsidRPr="00A1170D">
        <w:rPr>
          <w:rFonts w:ascii="Times New Roman" w:hAnsi="Times New Roman" w:cs="Times New Roman"/>
          <w:sz w:val="28"/>
          <w:szCs w:val="28"/>
        </w:rPr>
        <w:t>КазНИИНТИ</w:t>
      </w:r>
      <w:proofErr w:type="spellEnd"/>
      <w:r w:rsidRPr="00A1170D">
        <w:rPr>
          <w:rFonts w:ascii="Times New Roman" w:hAnsi="Times New Roman" w:cs="Times New Roman"/>
          <w:sz w:val="28"/>
          <w:szCs w:val="28"/>
        </w:rPr>
        <w:t>, 1984</w:t>
      </w:r>
    </w:p>
    <w:p w:rsidR="00A1170D" w:rsidRPr="00A1170D" w:rsidRDefault="00A1170D" w:rsidP="00A11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  <w:lang w:val="ru-MO"/>
        </w:rPr>
        <w:t>Иваницкий П.Р. и др. Математическая биофизика клетки. М.: Наука, 1978</w:t>
      </w:r>
    </w:p>
    <w:p w:rsidR="00A1170D" w:rsidRPr="00A1170D" w:rsidRDefault="00A1170D" w:rsidP="00A1170D">
      <w:pPr>
        <w:numPr>
          <w:ilvl w:val="0"/>
          <w:numId w:val="2"/>
        </w:numPr>
        <w:spacing w:after="0" w:line="240" w:lineRule="auto"/>
        <w:rPr>
          <w:rFonts w:ascii="Times New Roman" w:eastAsia="???" w:hAnsi="Times New Roman" w:cs="Times New Roman"/>
          <w:sz w:val="28"/>
          <w:szCs w:val="28"/>
        </w:rPr>
      </w:pPr>
      <w:proofErr w:type="spellStart"/>
      <w:r w:rsidRPr="00A1170D">
        <w:rPr>
          <w:rFonts w:ascii="Times New Roman" w:hAnsi="Times New Roman" w:cs="Times New Roman"/>
          <w:sz w:val="28"/>
          <w:szCs w:val="28"/>
          <w:lang w:val="ru-MO"/>
        </w:rPr>
        <w:t>Ингрем</w:t>
      </w:r>
      <w:proofErr w:type="spellEnd"/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 Д. Электронный парамагнитный резонанс в биологии</w:t>
      </w:r>
      <w:r w:rsidRPr="00A1170D">
        <w:rPr>
          <w:rFonts w:ascii="Times New Roman" w:hAnsi="Times New Roman" w:cs="Times New Roman"/>
          <w:sz w:val="28"/>
          <w:szCs w:val="28"/>
        </w:rPr>
        <w:t>.</w:t>
      </w:r>
      <w:r w:rsidRPr="00A1170D">
        <w:rPr>
          <w:rFonts w:ascii="Times New Roman" w:hAnsi="Times New Roman" w:cs="Times New Roman"/>
          <w:sz w:val="28"/>
          <w:szCs w:val="28"/>
          <w:lang w:val="ru-MO"/>
        </w:rPr>
        <w:t xml:space="preserve"> М.: Мир, 1972</w:t>
      </w:r>
    </w:p>
    <w:p w:rsidR="00A1170D" w:rsidRPr="00A1170D" w:rsidRDefault="00A1170D" w:rsidP="00A1170D">
      <w:pPr>
        <w:numPr>
          <w:ilvl w:val="0"/>
          <w:numId w:val="2"/>
        </w:numPr>
        <w:spacing w:after="0" w:line="240" w:lineRule="auto"/>
        <w:rPr>
          <w:rFonts w:ascii="Times New Roman" w:eastAsia="???" w:hAnsi="Times New Roman" w:cs="Times New Roman"/>
          <w:sz w:val="28"/>
          <w:szCs w:val="28"/>
        </w:rPr>
      </w:pPr>
      <w:proofErr w:type="spellStart"/>
      <w:r w:rsidRPr="00A1170D">
        <w:rPr>
          <w:rFonts w:ascii="Times New Roman" w:hAnsi="Times New Roman" w:cs="Times New Roman"/>
          <w:sz w:val="28"/>
          <w:szCs w:val="28"/>
        </w:rPr>
        <w:t>Поливода</w:t>
      </w:r>
      <w:proofErr w:type="spellEnd"/>
      <w:r w:rsidRPr="00A1170D">
        <w:rPr>
          <w:rFonts w:ascii="Times New Roman" w:hAnsi="Times New Roman" w:cs="Times New Roman"/>
          <w:sz w:val="28"/>
          <w:szCs w:val="28"/>
        </w:rPr>
        <w:t xml:space="preserve"> Б.И., Конев В.В., Попов Г.А. Биофизические аспекты радиационного поражения </w:t>
      </w:r>
      <w:proofErr w:type="spellStart"/>
      <w:r w:rsidRPr="00A1170D">
        <w:rPr>
          <w:rFonts w:ascii="Times New Roman" w:hAnsi="Times New Roman" w:cs="Times New Roman"/>
          <w:sz w:val="28"/>
          <w:szCs w:val="28"/>
        </w:rPr>
        <w:t>биомембран</w:t>
      </w:r>
      <w:proofErr w:type="spellEnd"/>
      <w:r w:rsidRPr="00A1170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A1170D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A1170D">
        <w:rPr>
          <w:rFonts w:ascii="Times New Roman" w:hAnsi="Times New Roman" w:cs="Times New Roman"/>
          <w:sz w:val="28"/>
          <w:szCs w:val="28"/>
        </w:rPr>
        <w:t>, 1990. 160с.</w:t>
      </w:r>
    </w:p>
    <w:p w:rsidR="00A1170D" w:rsidRPr="00A1170D" w:rsidRDefault="00A1170D" w:rsidP="00A117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70D">
        <w:rPr>
          <w:rFonts w:ascii="Times New Roman" w:hAnsi="Times New Roman" w:cs="Times New Roman"/>
          <w:sz w:val="28"/>
          <w:szCs w:val="28"/>
        </w:rPr>
        <w:t xml:space="preserve">Кудряшов Ю.Б., </w:t>
      </w:r>
      <w:proofErr w:type="spellStart"/>
      <w:r w:rsidRPr="00A1170D">
        <w:rPr>
          <w:rFonts w:ascii="Times New Roman" w:hAnsi="Times New Roman" w:cs="Times New Roman"/>
          <w:sz w:val="28"/>
          <w:szCs w:val="28"/>
        </w:rPr>
        <w:t>Беренфельд</w:t>
      </w:r>
      <w:proofErr w:type="spellEnd"/>
      <w:r w:rsidRPr="00A1170D">
        <w:rPr>
          <w:rFonts w:ascii="Times New Roman" w:hAnsi="Times New Roman" w:cs="Times New Roman"/>
          <w:sz w:val="28"/>
          <w:szCs w:val="28"/>
        </w:rPr>
        <w:t xml:space="preserve"> Б.С.  Основы радиационной биофизики. М.: МГУ, 1982. 304 с.</w:t>
      </w:r>
    </w:p>
    <w:p w:rsidR="00865AE8" w:rsidRPr="00A1170D" w:rsidRDefault="00865AE8">
      <w:pPr>
        <w:rPr>
          <w:rFonts w:ascii="Times New Roman" w:hAnsi="Times New Roman" w:cs="Times New Roman"/>
          <w:sz w:val="28"/>
          <w:szCs w:val="28"/>
        </w:rPr>
      </w:pPr>
    </w:p>
    <w:sectPr w:rsidR="00865AE8" w:rsidRPr="00A1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???">
    <w:altName w:val="Times Kaz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2570"/>
    <w:multiLevelType w:val="singleLevel"/>
    <w:tmpl w:val="728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3EC1DDC"/>
    <w:multiLevelType w:val="singleLevel"/>
    <w:tmpl w:val="728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1170D"/>
    <w:rsid w:val="00865AE8"/>
    <w:rsid w:val="00A1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1170D"/>
    <w:pPr>
      <w:keepNext/>
      <w:spacing w:after="0" w:line="240" w:lineRule="auto"/>
      <w:ind w:left="4248" w:hanging="4068"/>
      <w:jc w:val="both"/>
      <w:outlineLvl w:val="1"/>
    </w:pPr>
    <w:rPr>
      <w:rFonts w:ascii="KZ Times New Roman" w:eastAsia="Times New Roman" w:hAnsi="KZ Times New Roman" w:cs="Times New Roman"/>
      <w:b/>
      <w:sz w:val="24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170D"/>
    <w:rPr>
      <w:rFonts w:ascii="KZ Times New Roman" w:eastAsia="Times New Roman" w:hAnsi="KZ Times New Roman" w:cs="Times New Roman"/>
      <w:b/>
      <w:sz w:val="24"/>
      <w:szCs w:val="24"/>
      <w:lang w:val="ru-MO"/>
    </w:rPr>
  </w:style>
  <w:style w:type="paragraph" w:styleId="a3">
    <w:name w:val="Body Text"/>
    <w:basedOn w:val="a"/>
    <w:link w:val="a4"/>
    <w:semiHidden/>
    <w:rsid w:val="00A117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117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Zero01</dc:creator>
  <cp:keywords/>
  <dc:description/>
  <cp:lastModifiedBy>Zero01</cp:lastModifiedBy>
  <cp:revision>2</cp:revision>
  <dcterms:created xsi:type="dcterms:W3CDTF">2015-11-06T06:26:00Z</dcterms:created>
  <dcterms:modified xsi:type="dcterms:W3CDTF">2015-11-06T06:26:00Z</dcterms:modified>
</cp:coreProperties>
</file>